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Title</w:t>
      </w:r>
      <w:r w:rsidRPr="00000000" w:rsidR="00000000" w:rsidDel="00000000">
        <w:rPr>
          <w:vertAlign w:val="baseline"/>
          <w:rtl w:val="0"/>
        </w:rPr>
        <w:t xml:space="preserve">:  </w:t>
      </w:r>
      <w:r w:rsidRPr="00000000" w:rsidR="00000000" w:rsidDel="00000000">
        <w:rPr>
          <w:i w:val="1"/>
          <w:rtl w:val="0"/>
        </w:rPr>
        <w:t xml:space="preserve">Before </w:t>
      </w:r>
      <w:r w:rsidRPr="00000000" w:rsidR="00000000" w:rsidDel="00000000">
        <w:rPr>
          <w:rtl w:val="0"/>
        </w:rPr>
        <w:t xml:space="preserve">reading the poem, what do you think the title implies?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Paraphrase</w:t>
      </w:r>
      <w:r w:rsidRPr="00000000" w:rsidR="00000000" w:rsidDel="00000000">
        <w:rPr>
          <w:vertAlign w:val="baseline"/>
          <w:rtl w:val="0"/>
        </w:rPr>
        <w:t xml:space="preserve">:  In your own words, what is the poet saying?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Beginning: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Middle: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End: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Connotation </w:t>
      </w:r>
      <w:r w:rsidRPr="00000000" w:rsidR="00000000" w:rsidDel="00000000">
        <w:rPr>
          <w:vertAlign w:val="baseline"/>
          <w:rtl w:val="0"/>
        </w:rPr>
        <w:t xml:space="preserve">(</w:t>
      </w:r>
      <w:r w:rsidRPr="00000000" w:rsidR="00000000" w:rsidDel="00000000">
        <w:rPr>
          <w:rtl w:val="0"/>
        </w:rPr>
        <w:t xml:space="preserve">For the “connotation” of a word, you are examining the emotional effects of the word and examining the meaning beyond the literal dictionary definition. This is also where you examine the figurative language )</w:t>
      </w:r>
      <w:r w:rsidRPr="00000000" w:rsidR="00000000" w:rsidDel="00000000">
        <w:rPr>
          <w:b w:val="1"/>
          <w:vertAlign w:val="baseline"/>
          <w:rtl w:val="0"/>
        </w:rPr>
        <w:t xml:space="preserve">: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* List “none” if a certain device does not exist.*  </w:t>
      </w:r>
      <w:r w:rsidRPr="00000000" w:rsidR="00000000" w:rsidDel="00000000">
        <w:rPr>
          <w:vertAlign w:val="baseline"/>
          <w:rtl w:val="0"/>
        </w:rPr>
        <w:t xml:space="preserve"> analog</w:t>
      </w:r>
      <w:r w:rsidRPr="00000000" w:rsidR="00000000" w:rsidDel="00000000">
        <w:rPr>
          <w:rtl w:val="0"/>
        </w:rPr>
        <w:t xml:space="preserve">ies, 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  <w:t xml:space="preserve">alliteration, allusions, assonance,  consonance, end rhyme, euphemism,  hyperbole, internal rhyme, imagery,  </w:t>
      </w:r>
      <w:r w:rsidRPr="00000000" w:rsidR="00000000" w:rsidDel="00000000">
        <w:rPr>
          <w:vertAlign w:val="baseline"/>
          <w:rtl w:val="0"/>
        </w:rPr>
        <w:t xml:space="preserve">metaphors, </w:t>
      </w:r>
      <w:r w:rsidRPr="00000000" w:rsidR="00000000" w:rsidDel="00000000">
        <w:rPr>
          <w:rtl w:val="0"/>
        </w:rPr>
        <w:t xml:space="preserve">onomatopoeia, oxymoron, paradox, personification, pun, repetition,  rhyme scheme, </w:t>
      </w:r>
      <w:r w:rsidRPr="00000000" w:rsidR="00000000" w:rsidDel="00000000">
        <w:rPr>
          <w:vertAlign w:val="baseline"/>
          <w:rtl w:val="0"/>
        </w:rPr>
        <w:t xml:space="preserve">similes, symbolism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color w:val="ff0000"/>
          <w:vertAlign w:val="baseline"/>
          <w:rtl w:val="0"/>
        </w:rPr>
        <w:t xml:space="preserve">*I</w:t>
      </w:r>
      <w:r w:rsidRPr="00000000" w:rsidR="00000000" w:rsidDel="00000000">
        <w:rPr>
          <w:color w:val="ff0000"/>
          <w:rtl w:val="0"/>
        </w:rPr>
        <w:t xml:space="preserve">f you need a reminder what any of these terms are, feel free to refer to the notes on my website, your notes, or define using your textbook, and/ or dictionary.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Attitude:</w:t>
      </w:r>
      <w:r w:rsidRPr="00000000" w:rsidR="00000000" w:rsidDel="00000000">
        <w:rPr>
          <w:vertAlign w:val="baseline"/>
          <w:rtl w:val="0"/>
        </w:rPr>
        <w:t xml:space="preserve">  What is the attitude (</w:t>
      </w:r>
      <w:r w:rsidRPr="00000000" w:rsidR="00000000" w:rsidDel="00000000">
        <w:rPr>
          <w:rtl w:val="0"/>
        </w:rPr>
        <w:t xml:space="preserve">tone) </w:t>
      </w:r>
      <w:r w:rsidRPr="00000000" w:rsidR="00000000" w:rsidDel="00000000">
        <w:rPr>
          <w:vertAlign w:val="baseline"/>
          <w:rtl w:val="0"/>
        </w:rPr>
        <w:t xml:space="preserve">of the </w:t>
      </w:r>
      <w:r w:rsidRPr="00000000" w:rsidR="00000000" w:rsidDel="00000000">
        <w:rPr>
          <w:i w:val="1"/>
          <w:rtl w:val="0"/>
        </w:rPr>
        <w:t xml:space="preserve">speaker </w:t>
      </w:r>
      <w:r w:rsidRPr="00000000" w:rsidR="00000000" w:rsidDel="00000000">
        <w:rPr>
          <w:rtl w:val="0"/>
        </w:rPr>
        <w:t xml:space="preserve">(not necessarily the poet)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Shift(s):</w:t>
      </w:r>
      <w:r w:rsidRPr="00000000" w:rsidR="00000000" w:rsidDel="00000000">
        <w:rPr>
          <w:vertAlign w:val="baseline"/>
          <w:rtl w:val="0"/>
        </w:rPr>
        <w:t xml:space="preserve">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Where does the direction, intent, mood, etc. change?  Explain this</w:t>
      </w:r>
      <w:r w:rsidRPr="00000000" w:rsidR="00000000" w:rsidDel="00000000">
        <w:rPr>
          <w:rtl w:val="0"/>
        </w:rPr>
        <w:t xml:space="preserve">/these </w:t>
      </w:r>
      <w:r w:rsidRPr="00000000" w:rsidR="00000000" w:rsidDel="00000000">
        <w:rPr>
          <w:vertAlign w:val="baseline"/>
          <w:rtl w:val="0"/>
        </w:rPr>
        <w:t xml:space="preserve">shift(s).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Title Revisited:</w:t>
      </w:r>
      <w:r w:rsidRPr="00000000" w:rsidR="00000000" w:rsidDel="00000000">
        <w:rPr>
          <w:vertAlign w:val="baseline"/>
          <w:rtl w:val="0"/>
        </w:rPr>
        <w:t xml:space="preserve">  What does the title tell you about the poem now?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Main idea or </w:t>
      </w:r>
      <w:r w:rsidRPr="00000000" w:rsidR="00000000" w:rsidDel="00000000">
        <w:rPr>
          <w:b w:val="1"/>
          <w:rtl w:val="0"/>
        </w:rPr>
        <w:t xml:space="preserve">T</w:t>
      </w:r>
      <w:r w:rsidRPr="00000000" w:rsidR="00000000" w:rsidDel="00000000">
        <w:rPr>
          <w:b w:val="1"/>
          <w:vertAlign w:val="baseline"/>
          <w:rtl w:val="0"/>
        </w:rPr>
        <w:t xml:space="preserve">heme </w:t>
      </w:r>
      <w:r w:rsidRPr="00000000" w:rsidR="00000000" w:rsidDel="00000000">
        <w:rPr>
          <w:vertAlign w:val="baseline"/>
          <w:rtl w:val="0"/>
        </w:rPr>
        <w:t xml:space="preserve">(What Gothi</w:t>
      </w:r>
      <w:r w:rsidRPr="00000000" w:rsidR="00000000" w:rsidDel="00000000">
        <w:rPr>
          <w:rtl w:val="0"/>
        </w:rPr>
        <w:t xml:space="preserve">c Romantic themes are present in this story?)</w:t>
      </w:r>
      <w:r w:rsidRPr="00000000" w:rsidR="00000000" w:rsidDel="00000000">
        <w:rPr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motifs are represented in this poem? How could they be autobiographical for Poe?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  <w:jc w:val="center"/>
    </w:pPr>
    <w:r w:rsidRPr="00000000" w:rsidR="00000000" w:rsidDel="00000000">
      <w:rPr>
        <w:sz w:val="24"/>
        <w:rtl w:val="0"/>
      </w:rPr>
      <w:t xml:space="preserve">T.P.C.A.S.T.T.:  Poem Analysis Method           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  <w:jc w:val="center"/>
    </w:pPr>
    <w:r w:rsidRPr="00000000" w:rsidR="00000000" w:rsidDel="00000000">
      <w:rPr>
        <w:sz w:val="24"/>
        <w:rtl w:val="0"/>
      </w:rPr>
      <w:t xml:space="preserve">               (Title, Paraphrase, Connotation, Attitude, Shift, Title again, Theme)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  <w:jc w:val="center"/>
    </w:pPr>
    <w:r w:rsidRPr="00000000" w:rsidR="00000000" w:rsidDel="00000000">
      <w:rPr>
        <w:rtl w:val="0"/>
      </w:rPr>
      <w:t xml:space="preserve">Directions: Copy and paste this template into a new Google Doc, and share it with me: </w:t>
    </w:r>
    <w:hyperlink r:id="rId1">
      <w:r w:rsidRPr="00000000" w:rsidR="00000000" w:rsidDel="00000000">
        <w:rPr>
          <w:color w:val="1155cc"/>
          <w:u w:val="single"/>
          <w:rtl w:val="0"/>
        </w:rPr>
        <w:t xml:space="preserve">swanson.joye@mail.fcboe.org</w:t>
      </w:r>
    </w:hyperlink>
    <w:r w:rsidRPr="00000000" w:rsidR="00000000" w:rsidDel="00000000">
      <w:rPr>
        <w:rtl w:val="0"/>
      </w:rPr>
      <w:t xml:space="preserve"> Answer everything in complete sentences. 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b w:val="1"/>
        <w:sz w:val="20"/>
        <w:rtl w:val="0"/>
      </w:rPr>
      <w:t xml:space="preserve">Name:</w:t>
      <w:tab/>
      <w:tab/>
    </w:r>
    <w:r w:rsidRPr="00000000" w:rsidR="00000000" w:rsidDel="00000000">
      <w:rPr>
        <w:rtl w:val="0"/>
      </w:rPr>
      <w:t xml:space="preserve">Poem: “Annabel Lee” by Edgar Allan Poe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tabs>
          <w:tab w:val="center" w:pos="4320"/>
          <w:tab w:val="right" w:pos="8640"/>
        </w:tabs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ailto:swanson.joye@mail.fcboe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tpcastt guide for Annabel Lee.doc.docx</dc:title>
</cp:coreProperties>
</file>